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F44F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R5-240214</w:t>
        </w:r>
      </w:fldSimple>
      <w:r w:rsidR="001F0E5D" w:rsidRPr="001F0E5D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2337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233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2337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233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233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50E65" w:rsidR="001E41F3" w:rsidRDefault="000233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removal to editors notes of DCQR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233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(Hefei) Inc.,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AA2EDA" w:rsidR="001E41F3" w:rsidRDefault="00F74C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233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233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F75DE2" w:rsidR="001E41F3" w:rsidRPr="001F0E5D" w:rsidRDefault="001F0E5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F0E5D">
              <w:rPr>
                <w:b/>
                <w:bCs/>
                <w:highlight w:val="yello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233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A0A4" w14:textId="7E34D284" w:rsidR="001E41F3" w:rsidRDefault="004875F9" w:rsidP="004875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Based on RAN5 agreed CR </w:t>
            </w:r>
            <w:r w:rsidRPr="004875F9">
              <w:rPr>
                <w:noProof/>
              </w:rPr>
              <w:t>R5-237672</w:t>
            </w:r>
            <w:r>
              <w:rPr>
                <w:noProof/>
              </w:rPr>
              <w:t>, the editor’s notes ‘</w:t>
            </w:r>
            <w:r w:rsidRPr="004875F9">
              <w:rPr>
                <w:noProof/>
              </w:rPr>
              <w:t>- MU/TT is TBD</w:t>
            </w:r>
            <w:r>
              <w:rPr>
                <w:noProof/>
              </w:rPr>
              <w:t xml:space="preserve">’ should be deleted. But the deletion for 13.6.2.2 is </w:t>
            </w:r>
            <w:r w:rsidR="00EC3077">
              <w:rPr>
                <w:noProof/>
              </w:rPr>
              <w:t>not executed</w:t>
            </w:r>
            <w:r>
              <w:rPr>
                <w:noProof/>
              </w:rPr>
              <w:t>.</w:t>
            </w:r>
          </w:p>
          <w:p w14:paraId="0D331608" w14:textId="77777777" w:rsidR="004875F9" w:rsidRDefault="004875F9" w:rsidP="004875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WP, all DCQR test cases are completed. The editor’s notes ‘</w:t>
            </w:r>
            <w:r w:rsidRPr="004875F9">
              <w:rPr>
                <w:noProof/>
                <w:lang w:eastAsia="zh-CN"/>
              </w:rPr>
              <w:t>Editor’s Note: This clause is incomplete. The following aspects are either missing or not yet determined:</w:t>
            </w:r>
            <w:r>
              <w:rPr>
                <w:noProof/>
                <w:lang w:eastAsia="zh-CN"/>
              </w:rPr>
              <w:t>’ also should be deleted.</w:t>
            </w:r>
          </w:p>
          <w:p w14:paraId="708AA7DE" w14:textId="6190216D" w:rsidR="004875F9" w:rsidRDefault="004875F9" w:rsidP="004875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Editorial correction to table </w:t>
            </w:r>
            <w:r w:rsidRPr="004875F9">
              <w:rPr>
                <w:noProof/>
                <w:lang w:eastAsia="zh-CN"/>
              </w:rPr>
              <w:t>13.6.2.1.3-1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389265" w14:textId="77777777" w:rsidR="001E41F3" w:rsidRDefault="00322DAD" w:rsidP="00322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editor’s notes of DCQR cases.</w:t>
            </w:r>
          </w:p>
          <w:p w14:paraId="31C656EC" w14:textId="5DC26ED1" w:rsidR="00322DAD" w:rsidRDefault="00322DAD" w:rsidP="00322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Editorial correction to table </w:t>
            </w:r>
            <w:r w:rsidRPr="004875F9">
              <w:rPr>
                <w:noProof/>
                <w:lang w:eastAsia="zh-CN"/>
              </w:rPr>
              <w:t>13.6.2.1.3-1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B3D5E" w:rsidR="00322DAD" w:rsidRDefault="00322DAD" w:rsidP="00322D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wrong editor’s notes will remains even the cases were already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A2AC8A" w:rsidR="001E41F3" w:rsidRDefault="00F74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D4575B" w:rsidR="001E41F3" w:rsidRDefault="00F74C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28290F" w:rsidR="001E41F3" w:rsidRDefault="00F74C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BBE69D" w:rsidR="001E41F3" w:rsidRDefault="00F74C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9F6A42" w:rsidR="008863B9" w:rsidRDefault="001F0E5D">
            <w:pPr>
              <w:pStyle w:val="CRCoverPage"/>
              <w:spacing w:after="0"/>
              <w:ind w:left="100"/>
              <w:rPr>
                <w:noProof/>
              </w:rPr>
            </w:pPr>
            <w:r w:rsidRPr="00EB1AC5">
              <w:rPr>
                <w:noProof/>
                <w:highlight w:val="yellow"/>
                <w:lang w:eastAsia="zh-CN"/>
              </w:rPr>
              <w:t>Revision 1: to fix the</w:t>
            </w:r>
            <w:r w:rsidRPr="006579EA">
              <w:rPr>
                <w:noProof/>
                <w:highlight w:val="yellow"/>
                <w:lang w:eastAsia="zh-CN"/>
              </w:rPr>
              <w:t xml:space="preserve"> Category i</w:t>
            </w:r>
            <w:r w:rsidRPr="00EB1AC5">
              <w:rPr>
                <w:noProof/>
                <w:highlight w:val="yellow"/>
                <w:lang w:eastAsia="zh-CN"/>
              </w:rPr>
              <w:t xml:space="preserve">ssue, </w:t>
            </w:r>
            <w:r>
              <w:rPr>
                <w:noProof/>
                <w:highlight w:val="yellow"/>
                <w:lang w:eastAsia="zh-CN"/>
              </w:rPr>
              <w:t>change the category from D to F</w:t>
            </w:r>
            <w:r w:rsidRPr="00EB1AC5">
              <w:rPr>
                <w:color w:val="000000"/>
                <w:szCs w:val="22"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90F69" w14:textId="3E914880" w:rsidR="001B499E" w:rsidRDefault="001B499E" w:rsidP="001B499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120140B3" w14:textId="77777777" w:rsidR="00322DAD" w:rsidRPr="003B3B49" w:rsidRDefault="00322DAD" w:rsidP="00322DAD">
      <w:pPr>
        <w:pStyle w:val="4"/>
      </w:pPr>
      <w:r w:rsidRPr="003B3B49">
        <w:t>13.6.2.1</w:t>
      </w:r>
      <w:r w:rsidRPr="003B3B49">
        <w:tab/>
        <w:t>E-UTRAN HD-FDD Downlink channel quality reporting accuracy for UE Category NB1 Standalone mode under normal coverage</w:t>
      </w:r>
    </w:p>
    <w:p w14:paraId="551BC1B5" w14:textId="7FC593EB" w:rsidR="00322DAD" w:rsidRPr="003B3B49" w:rsidDel="007D025D" w:rsidRDefault="00322DAD" w:rsidP="00322DAD">
      <w:pPr>
        <w:pStyle w:val="EditorsNote"/>
        <w:rPr>
          <w:del w:id="1" w:author="Allen Zhang (张爽)" w:date="2024-02-02T11:06:00Z"/>
        </w:rPr>
      </w:pPr>
      <w:del w:id="2" w:author="Allen Zhang (张爽)" w:date="2024-02-02T11:06:00Z">
        <w:r w:rsidRPr="003B3B49" w:rsidDel="007D025D">
          <w:delText>Editor’s Note: This clause is incomplete. The following aspects are either missing or not yet determined:</w:delText>
        </w:r>
      </w:del>
    </w:p>
    <w:p w14:paraId="66971D9B" w14:textId="77777777" w:rsidR="001B499E" w:rsidRPr="001B499E" w:rsidRDefault="001B499E" w:rsidP="001B499E">
      <w:pPr>
        <w:rPr>
          <w:lang w:eastAsia="en-GB"/>
        </w:rPr>
      </w:pPr>
    </w:p>
    <w:p w14:paraId="386E2407" w14:textId="141F6381" w:rsidR="001B499E" w:rsidRDefault="001B499E" w:rsidP="001B499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3B36436E" w14:textId="08817285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5D727FAA" w14:textId="77777777" w:rsidR="00322DAD" w:rsidRPr="003B3B49" w:rsidRDefault="00322DAD" w:rsidP="00322DAD">
      <w:pPr>
        <w:pStyle w:val="TH"/>
      </w:pPr>
      <w:r w:rsidRPr="003B3B49">
        <w:t>Table 13.6.2.1.3-1: Downlink channel quality reporting accuracy for UE Category NB1</w:t>
      </w:r>
    </w:p>
    <w:tbl>
      <w:tblPr>
        <w:tblW w:w="9562" w:type="dxa"/>
        <w:jc w:val="center"/>
        <w:tblLook w:val="01E0" w:firstRow="1" w:lastRow="1" w:firstColumn="1" w:lastColumn="1" w:noHBand="0" w:noVBand="0"/>
      </w:tblPr>
      <w:tblGrid>
        <w:gridCol w:w="1165"/>
        <w:gridCol w:w="900"/>
        <w:gridCol w:w="1761"/>
        <w:gridCol w:w="1433"/>
        <w:gridCol w:w="1305"/>
        <w:gridCol w:w="1440"/>
        <w:gridCol w:w="1558"/>
      </w:tblGrid>
      <w:tr w:rsidR="00322DAD" w:rsidRPr="003B3B49" w14:paraId="35570AD6" w14:textId="77777777" w:rsidTr="00EA4D49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C98867C" w14:textId="77777777" w:rsidR="00322DAD" w:rsidRPr="003B3B49" w:rsidRDefault="00322DAD" w:rsidP="00EA4D49">
            <w:pPr>
              <w:pStyle w:val="TAH"/>
            </w:pPr>
            <w:r w:rsidRPr="003B3B49">
              <w:t>NPDCCH Repetition</w:t>
            </w:r>
          </w:p>
          <w:p w14:paraId="526C01D6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48F50D4" w14:textId="77777777" w:rsidR="00322DAD" w:rsidRPr="003B3B49" w:rsidRDefault="00322DAD" w:rsidP="00EA4D49">
            <w:pPr>
              <w:pStyle w:val="TAH"/>
            </w:pPr>
            <w:r w:rsidRPr="003B3B49">
              <w:t>Pm-</w:t>
            </w:r>
            <w:proofErr w:type="spellStart"/>
            <w:r w:rsidRPr="003B3B49">
              <w:t>Dsg</w:t>
            </w:r>
            <w:proofErr w:type="spellEnd"/>
            <w:r w:rsidRPr="003B3B49">
              <w:t xml:space="preserve"> (%)</w:t>
            </w:r>
          </w:p>
        </w:tc>
        <w:tc>
          <w:tcPr>
            <w:tcW w:w="749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1C7F93" w14:textId="77777777" w:rsidR="00322DAD" w:rsidRPr="003B3B49" w:rsidRDefault="00322DAD" w:rsidP="00EA4D49">
            <w:pPr>
              <w:pStyle w:val="TAH"/>
            </w:pPr>
            <w:r w:rsidRPr="003B3B49">
              <w:t>Conditions</w:t>
            </w:r>
          </w:p>
        </w:tc>
      </w:tr>
      <w:tr w:rsidR="00322DAD" w:rsidRPr="003B3B49" w14:paraId="29536A2C" w14:textId="77777777" w:rsidTr="00EA4D4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74784D0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BF0DEF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7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652A7" w14:textId="77777777" w:rsidR="00322DAD" w:rsidRPr="003B3B49" w:rsidRDefault="00322DAD" w:rsidP="00EA4D49">
            <w:pPr>
              <w:pStyle w:val="TAH"/>
            </w:pPr>
            <w:proofErr w:type="spellStart"/>
            <w:r w:rsidRPr="003B3B49">
              <w:t>Ês</w:t>
            </w:r>
            <w:proofErr w:type="spellEnd"/>
            <w:r w:rsidRPr="003B3B49">
              <w:t>/</w:t>
            </w:r>
            <w:proofErr w:type="spellStart"/>
            <w:r w:rsidRPr="003B3B49">
              <w:t>Iot</w:t>
            </w:r>
            <w:proofErr w:type="spellEnd"/>
          </w:p>
        </w:tc>
        <w:tc>
          <w:tcPr>
            <w:tcW w:w="5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BFC9" w14:textId="77777777" w:rsidR="00322DAD" w:rsidRPr="003B3B49" w:rsidRDefault="00322DAD" w:rsidP="00EA4D49">
            <w:pPr>
              <w:pStyle w:val="TAH"/>
            </w:pPr>
            <w:r w:rsidRPr="003B3B49">
              <w:t>Io</w:t>
            </w:r>
            <w:r w:rsidRPr="003B3B49">
              <w:rPr>
                <w:vertAlign w:val="superscript"/>
                <w:lang w:eastAsia="zh-CN"/>
              </w:rPr>
              <w:t xml:space="preserve"> NOTE 2</w:t>
            </w:r>
            <w:r w:rsidRPr="003B3B49">
              <w:t xml:space="preserve"> range</w:t>
            </w:r>
          </w:p>
        </w:tc>
      </w:tr>
      <w:tr w:rsidR="00322DAD" w:rsidRPr="003B3B49" w14:paraId="14839636" w14:textId="77777777" w:rsidTr="00EA4D4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001CE00C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BD977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29169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2FA6" w14:textId="77777777" w:rsidR="00322DAD" w:rsidRPr="003B3B49" w:rsidRDefault="00322DAD" w:rsidP="00EA4D49">
            <w:pPr>
              <w:pStyle w:val="TAH"/>
            </w:pPr>
            <w:r w:rsidRPr="003B3B49">
              <w:t>E-UTRA/NR operating band groups</w:t>
            </w:r>
            <w:r w:rsidRPr="003B3B49">
              <w:rPr>
                <w:vertAlign w:val="superscript"/>
              </w:rPr>
              <w:t xml:space="preserve"> NOTE 3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DF096" w14:textId="77777777" w:rsidR="00322DAD" w:rsidRPr="003B3B49" w:rsidRDefault="00322DAD" w:rsidP="00EA4D49">
            <w:pPr>
              <w:pStyle w:val="TAH"/>
            </w:pPr>
            <w:r w:rsidRPr="003B3B49">
              <w:t>Minimum Io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4378F2" w14:textId="77777777" w:rsidR="00322DAD" w:rsidRPr="003B3B49" w:rsidRDefault="00322DAD" w:rsidP="00EA4D49">
            <w:pPr>
              <w:pStyle w:val="TAH"/>
            </w:pPr>
            <w:r w:rsidRPr="003B3B49">
              <w:t>Maximum Io</w:t>
            </w:r>
          </w:p>
        </w:tc>
      </w:tr>
      <w:tr w:rsidR="00322DAD" w:rsidRPr="003B3B49" w14:paraId="78A26EA5" w14:textId="77777777" w:rsidTr="00EA4D4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26553C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0A5F1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AE728" w14:textId="77777777" w:rsidR="00322DAD" w:rsidRPr="003B3B49" w:rsidRDefault="00322DAD" w:rsidP="00EA4D49">
            <w:pPr>
              <w:pStyle w:val="TAH"/>
            </w:pPr>
            <w:r w:rsidRPr="003B3B49">
              <w:t>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52A822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90431" w14:textId="77777777" w:rsidR="00322DAD" w:rsidRPr="003B3B49" w:rsidRDefault="00322DAD" w:rsidP="00EA4D49">
            <w:pPr>
              <w:pStyle w:val="TAH"/>
            </w:pPr>
            <w:r w:rsidRPr="003B3B49">
              <w:t>dBm/15kHz</w:t>
            </w:r>
            <w:r w:rsidRPr="003B3B49">
              <w:rPr>
                <w:sz w:val="22"/>
                <w:szCs w:val="22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2BA3E" w14:textId="77777777" w:rsidR="00322DAD" w:rsidRPr="003B3B49" w:rsidRDefault="00322DAD" w:rsidP="00EA4D49">
            <w:pPr>
              <w:pStyle w:val="TAH"/>
            </w:pPr>
            <w:r w:rsidRPr="003B3B49">
              <w:t>dBm/</w:t>
            </w:r>
            <w:proofErr w:type="spellStart"/>
            <w:r w:rsidRPr="003B3B49">
              <w:t>BW</w:t>
            </w:r>
            <w:r w:rsidRPr="003B3B49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FD2AF" w14:textId="77777777" w:rsidR="00322DAD" w:rsidRPr="003B3B49" w:rsidRDefault="00322DAD" w:rsidP="00EA4D49">
            <w:pPr>
              <w:pStyle w:val="TAH"/>
            </w:pPr>
            <w:r w:rsidRPr="003B3B49">
              <w:t>dBm/</w:t>
            </w:r>
            <w:proofErr w:type="spellStart"/>
            <w:r w:rsidRPr="003B3B49">
              <w:t>BW</w:t>
            </w:r>
            <w:r w:rsidRPr="003B3B49">
              <w:rPr>
                <w:vertAlign w:val="subscript"/>
              </w:rPr>
              <w:t>Channel</w:t>
            </w:r>
            <w:proofErr w:type="spellEnd"/>
          </w:p>
        </w:tc>
      </w:tr>
      <w:tr w:rsidR="00322DAD" w:rsidRPr="003B3B49" w14:paraId="446DD6AB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A7B9F83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 xml:space="preserve">R </w:t>
            </w:r>
            <w:r w:rsidRPr="003B3B49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3A329E6" w14:textId="77777777" w:rsidR="00322DAD" w:rsidRPr="003B3B49" w:rsidRDefault="00322DAD" w:rsidP="00EA4D49">
            <w:pPr>
              <w:pStyle w:val="TAC"/>
              <w:rPr>
                <w:rFonts w:cs="Arial"/>
                <w:lang w:eastAsia="zh-CN"/>
              </w:rPr>
            </w:pPr>
            <w:r w:rsidRPr="003B3B4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8B3711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sym w:font="Symbol" w:char="F0B3"/>
            </w:r>
            <w:r w:rsidRPr="003B3B4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CC7133" w14:textId="59C89641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C70B81">
              <w:rPr>
                <w:rFonts w:cs="Arial"/>
                <w:lang w:eastAsia="ja-JP"/>
              </w:rPr>
              <w:t>NFDD_SAB_</w:t>
            </w:r>
            <w:ins w:id="3" w:author="Allen Zhang (张爽)" w:date="2024-02-02T11:06:00Z">
              <w:r w:rsidR="007D025D">
                <w:rPr>
                  <w:rFonts w:cs="Arial"/>
                  <w:lang w:eastAsia="ja-JP"/>
                </w:rPr>
                <w:t>G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8C31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20566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A5EC7A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598D506D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4D12980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>R/4</w:t>
            </w:r>
            <w:r w:rsidRPr="003B3B4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731E300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DE4620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sym w:font="Symbol" w:char="F0B3"/>
            </w:r>
            <w:r w:rsidRPr="003B3B4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350C45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C70B81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49A52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0FACE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28176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4DA684AC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534728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>R</w:t>
            </w:r>
            <w:r w:rsidRPr="003B3B4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D900B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BA68D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 xml:space="preserve">-15 ≤ </w:t>
            </w:r>
            <w:proofErr w:type="spellStart"/>
            <w:r w:rsidRPr="003B3B49">
              <w:rPr>
                <w:rFonts w:cs="Arial"/>
              </w:rPr>
              <w:t>Ês</w:t>
            </w:r>
            <w:proofErr w:type="spellEnd"/>
            <w:r w:rsidRPr="003B3B49">
              <w:rPr>
                <w:rFonts w:cs="Arial"/>
              </w:rPr>
              <w:t>/</w:t>
            </w:r>
            <w:proofErr w:type="spellStart"/>
            <w:r w:rsidRPr="003B3B49">
              <w:rPr>
                <w:rFonts w:cs="Arial"/>
              </w:rPr>
              <w:t>Iot</w:t>
            </w:r>
            <w:proofErr w:type="spellEnd"/>
            <w:r w:rsidRPr="003B3B4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13DAC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C70B81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87D024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  <w:lang w:eastAsia="ja-JP"/>
              </w:rPr>
              <w:t>-</w:t>
            </w:r>
            <w:r w:rsidRPr="003B3B49">
              <w:rPr>
                <w:rFonts w:cs="Arial"/>
              </w:rPr>
              <w:t>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48DB0E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8A17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1AEF8D39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3C9F0B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>R/8</w:t>
            </w:r>
            <w:r w:rsidRPr="003B3B4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E1355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86F68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 xml:space="preserve">-15 ≤ </w:t>
            </w:r>
            <w:proofErr w:type="spellStart"/>
            <w:r w:rsidRPr="003B3B49">
              <w:rPr>
                <w:rFonts w:cs="Arial"/>
              </w:rPr>
              <w:t>Ês</w:t>
            </w:r>
            <w:proofErr w:type="spellEnd"/>
            <w:r w:rsidRPr="003B3B49">
              <w:rPr>
                <w:rFonts w:cs="Arial"/>
              </w:rPr>
              <w:t>/</w:t>
            </w:r>
            <w:proofErr w:type="spellStart"/>
            <w:r w:rsidRPr="003B3B49">
              <w:rPr>
                <w:rFonts w:cs="Arial"/>
              </w:rPr>
              <w:t>Iot</w:t>
            </w:r>
            <w:proofErr w:type="spellEnd"/>
            <w:r w:rsidRPr="003B3B4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6C637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C70B81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2F1939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3B3B49">
              <w:rPr>
                <w:rFonts w:cs="Arial"/>
                <w:lang w:eastAsia="ja-JP"/>
              </w:rPr>
              <w:t>-</w:t>
            </w:r>
            <w:r w:rsidRPr="003B3B49">
              <w:rPr>
                <w:rFonts w:cs="Arial"/>
              </w:rPr>
              <w:t>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E79977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4A71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79764895" w14:textId="77777777" w:rsidTr="00EA4D49">
        <w:trPr>
          <w:jc w:val="center"/>
        </w:trPr>
        <w:tc>
          <w:tcPr>
            <w:tcW w:w="956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71B6" w14:textId="77777777" w:rsidR="00322DAD" w:rsidRPr="003B3B49" w:rsidRDefault="00322DAD" w:rsidP="00EA4D49">
            <w:pPr>
              <w:pStyle w:val="TAN"/>
              <w:rPr>
                <w:rFonts w:cs="Arial"/>
              </w:rPr>
            </w:pPr>
            <w:r w:rsidRPr="003B3B49">
              <w:rPr>
                <w:rFonts w:cs="Arial"/>
              </w:rPr>
              <w:t>NOTE 1:</w:t>
            </w:r>
            <w:r w:rsidRPr="003B3B49">
              <w:rPr>
                <w:rFonts w:cs="Arial"/>
              </w:rPr>
              <w:tab/>
              <w:t xml:space="preserve">R is the reported NPDCCH repetition level that UE has reported in CQI-NPDCCH-NB or CQI-NPDCCH-Short-NB. </w:t>
            </w:r>
          </w:p>
          <w:p w14:paraId="4C5C4130" w14:textId="77777777" w:rsidR="00322DAD" w:rsidRPr="003B3B49" w:rsidRDefault="00322DAD" w:rsidP="00EA4D49">
            <w:pPr>
              <w:pStyle w:val="TAN"/>
              <w:rPr>
                <w:rFonts w:cs="Arial"/>
              </w:rPr>
            </w:pPr>
            <w:r w:rsidRPr="003B3B49">
              <w:rPr>
                <w:rFonts w:cs="Arial"/>
              </w:rPr>
              <w:t>NOTE 2:</w:t>
            </w:r>
            <w:r w:rsidRPr="003B3B49">
              <w:rPr>
                <w:rFonts w:cs="Arial"/>
              </w:rPr>
              <w:tab/>
              <w:t>Io is assumed to have constant EPRE across the bandwidth.</w:t>
            </w:r>
          </w:p>
          <w:p w14:paraId="0A3DA1D6" w14:textId="77777777" w:rsidR="00322DAD" w:rsidRPr="003B3B49" w:rsidRDefault="00322DAD" w:rsidP="00EA4D49">
            <w:pPr>
              <w:pStyle w:val="TAN"/>
              <w:rPr>
                <w:rFonts w:cs="Arial"/>
              </w:rPr>
            </w:pPr>
            <w:r w:rsidRPr="003B3B49">
              <w:rPr>
                <w:rFonts w:cs="Arial"/>
              </w:rPr>
              <w:t>NOTE 3:</w:t>
            </w:r>
            <w:r w:rsidRPr="003B3B49">
              <w:rPr>
                <w:rFonts w:cs="Arial"/>
              </w:rPr>
              <w:tab/>
              <w:t>E-UTRA/NR operating band groups are as defined in TS36.133 Section 3.5.</w:t>
            </w:r>
          </w:p>
        </w:tc>
      </w:tr>
    </w:tbl>
    <w:p w14:paraId="2BC5B8F1" w14:textId="77777777" w:rsidR="006D7149" w:rsidRPr="001B499E" w:rsidRDefault="006D7149" w:rsidP="006D7149">
      <w:pPr>
        <w:rPr>
          <w:lang w:eastAsia="en-GB"/>
        </w:rPr>
      </w:pPr>
    </w:p>
    <w:p w14:paraId="5B54B131" w14:textId="1AC0DC08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48C28CB1" w14:textId="0AF8FF2D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5093866F" w14:textId="77777777" w:rsidR="00322DAD" w:rsidRPr="003B3B49" w:rsidRDefault="00322DAD" w:rsidP="00322DAD">
      <w:pPr>
        <w:pStyle w:val="4"/>
      </w:pPr>
      <w:r w:rsidRPr="003B3B49">
        <w:t>13.6.2.2</w:t>
      </w:r>
      <w:r w:rsidRPr="003B3B49">
        <w:tab/>
        <w:t>E-UTRAN HD-FDD Downlink channel quality reporting accuracy for UE Category NB1 Standalone mode under enhanced coverage</w:t>
      </w:r>
    </w:p>
    <w:p w14:paraId="469933E7" w14:textId="7C0D661C" w:rsidR="00322DAD" w:rsidRPr="003B3B49" w:rsidDel="007D025D" w:rsidRDefault="00322DAD" w:rsidP="00322DAD">
      <w:pPr>
        <w:pStyle w:val="EditorsNote"/>
        <w:rPr>
          <w:del w:id="4" w:author="Allen Zhang (张爽)" w:date="2024-02-02T11:06:00Z"/>
        </w:rPr>
      </w:pPr>
      <w:del w:id="5" w:author="Allen Zhang (张爽)" w:date="2024-02-02T11:06:00Z">
        <w:r w:rsidRPr="003B3B49" w:rsidDel="007D025D">
          <w:delText>Editor’s Note: This clause is incomplete. The following aspects are either missing or not yet determined:</w:delText>
        </w:r>
      </w:del>
    </w:p>
    <w:p w14:paraId="7E690E1D" w14:textId="63AA8869" w:rsidR="00322DAD" w:rsidRPr="003B3B49" w:rsidDel="007D025D" w:rsidRDefault="00322DAD" w:rsidP="00322DAD">
      <w:pPr>
        <w:pStyle w:val="EditorsNote"/>
        <w:rPr>
          <w:del w:id="6" w:author="Allen Zhang (张爽)" w:date="2024-02-02T11:06:00Z"/>
        </w:rPr>
      </w:pPr>
      <w:del w:id="7" w:author="Allen Zhang (张爽)" w:date="2024-02-02T11:06:00Z">
        <w:r w:rsidRPr="003B3B49" w:rsidDel="007D025D">
          <w:delText>- MU/TT is TBD</w:delText>
        </w:r>
      </w:del>
    </w:p>
    <w:p w14:paraId="6A9C358B" w14:textId="77777777" w:rsidR="006D7149" w:rsidRPr="001B499E" w:rsidRDefault="006D7149" w:rsidP="006D7149">
      <w:pPr>
        <w:rPr>
          <w:lang w:eastAsia="en-GB"/>
        </w:rPr>
      </w:pPr>
    </w:p>
    <w:p w14:paraId="05BF0E22" w14:textId="08D69C88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1ECBFD16" w14:textId="261F2108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4&gt;&gt;&gt;</w:t>
      </w:r>
    </w:p>
    <w:p w14:paraId="5ADB59DF" w14:textId="77777777" w:rsidR="00322DAD" w:rsidRPr="003B3B49" w:rsidRDefault="00322DAD" w:rsidP="00322DAD">
      <w:pPr>
        <w:pStyle w:val="4"/>
      </w:pPr>
      <w:r w:rsidRPr="003B3B49">
        <w:t>13.6.2.3</w:t>
      </w:r>
      <w:r w:rsidRPr="003B3B49">
        <w:tab/>
        <w:t>E-UTRAN HD-FDD Downlink channel quality reporting accuracy on non-anchor carrier for UE Category NB1 Standalone mode under normal coverage</w:t>
      </w:r>
    </w:p>
    <w:p w14:paraId="2C13B906" w14:textId="2040039B" w:rsidR="00322DAD" w:rsidRPr="003B3B49" w:rsidRDefault="00322DAD" w:rsidP="00322DAD">
      <w:pPr>
        <w:pStyle w:val="EditorsNote"/>
      </w:pPr>
      <w:del w:id="8" w:author="Allen Zhang (张爽)" w:date="2024-02-02T11:06:00Z">
        <w:r w:rsidRPr="003B3B49" w:rsidDel="007D025D">
          <w:delText>Editor’s Note: This clause is incomplete. The following aspects are either missing or not yet determined:</w:delText>
        </w:r>
      </w:del>
    </w:p>
    <w:p w14:paraId="12B8FCDA" w14:textId="77777777" w:rsidR="006D7149" w:rsidRPr="001B499E" w:rsidRDefault="006D7149" w:rsidP="006D7149">
      <w:pPr>
        <w:rPr>
          <w:lang w:eastAsia="en-GB"/>
        </w:rPr>
      </w:pPr>
    </w:p>
    <w:p w14:paraId="5DC90079" w14:textId="0C5E4722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4&gt;&gt;&gt;</w:t>
      </w:r>
    </w:p>
    <w:p w14:paraId="2F8550EE" w14:textId="5F2D4990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5&gt;&gt;&gt;</w:t>
      </w:r>
    </w:p>
    <w:p w14:paraId="6FBF19ED" w14:textId="77777777" w:rsidR="00322DAD" w:rsidRPr="003B3B49" w:rsidRDefault="00322DAD" w:rsidP="00322DAD">
      <w:pPr>
        <w:pStyle w:val="4"/>
      </w:pPr>
      <w:r w:rsidRPr="003B3B49">
        <w:t>13.6.2.4</w:t>
      </w:r>
      <w:r w:rsidRPr="003B3B49">
        <w:tab/>
        <w:t>E-UTRAN HD-FDD Downlink channel quality reporting accuracy on non-anchor carrier for UE Category NB1 Standalone mode under enhanced coverage</w:t>
      </w:r>
    </w:p>
    <w:p w14:paraId="115299C1" w14:textId="13E990BC" w:rsidR="00322DAD" w:rsidRPr="003B3B49" w:rsidDel="007D025D" w:rsidRDefault="00322DAD" w:rsidP="00322DAD">
      <w:pPr>
        <w:pStyle w:val="EditorsNote"/>
        <w:rPr>
          <w:del w:id="9" w:author="Allen Zhang (张爽)" w:date="2024-02-02T11:06:00Z"/>
        </w:rPr>
      </w:pPr>
      <w:del w:id="10" w:author="Allen Zhang (张爽)" w:date="2024-02-02T11:06:00Z">
        <w:r w:rsidRPr="003B3B49" w:rsidDel="007D025D">
          <w:delText>Editor’s Note: This clause is incomplete. The following aspects are either missing or not yet determined:</w:delText>
        </w:r>
      </w:del>
    </w:p>
    <w:p w14:paraId="287E829E" w14:textId="77777777" w:rsidR="006D7149" w:rsidRPr="001B499E" w:rsidRDefault="006D7149" w:rsidP="006D7149">
      <w:pPr>
        <w:rPr>
          <w:lang w:eastAsia="en-GB"/>
        </w:rPr>
      </w:pPr>
    </w:p>
    <w:p w14:paraId="1865BE2B" w14:textId="37ABBF2E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5&gt;&gt;&gt;</w:t>
      </w:r>
    </w:p>
    <w:p w14:paraId="0261322A" w14:textId="60DCC139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6&gt;&gt;&gt;</w:t>
      </w:r>
    </w:p>
    <w:p w14:paraId="45E1D734" w14:textId="77777777" w:rsidR="00322DAD" w:rsidRPr="003B3B49" w:rsidRDefault="00322DAD" w:rsidP="00322DAD">
      <w:pPr>
        <w:pStyle w:val="4"/>
      </w:pPr>
      <w:r w:rsidRPr="003B3B49">
        <w:t>13.6.2.5</w:t>
      </w:r>
      <w:r w:rsidRPr="003B3B49">
        <w:tab/>
        <w:t>E-UTRAN HD-FDD Downlink channel quality reporting accuracy in RRC_CONNECTED for UE Category NB1 Standalone mode under normal coverage</w:t>
      </w:r>
    </w:p>
    <w:p w14:paraId="0409B146" w14:textId="0A5CC14A" w:rsidR="00322DAD" w:rsidRPr="003B3B49" w:rsidDel="007D025D" w:rsidRDefault="00322DAD" w:rsidP="00322DAD">
      <w:pPr>
        <w:pStyle w:val="EditorsNote"/>
        <w:rPr>
          <w:del w:id="11" w:author="Allen Zhang (张爽)" w:date="2024-02-02T11:06:00Z"/>
        </w:rPr>
      </w:pPr>
      <w:del w:id="12" w:author="Allen Zhang (张爽)" w:date="2024-02-02T11:06:00Z">
        <w:r w:rsidRPr="003B3B49" w:rsidDel="007D025D">
          <w:delText>Editor’s Note: This clause is incomplete. The following aspects are either missing or not yet determined:</w:delText>
        </w:r>
      </w:del>
    </w:p>
    <w:p w14:paraId="65CE1E2B" w14:textId="77777777" w:rsidR="006D7149" w:rsidRPr="001B499E" w:rsidRDefault="006D7149" w:rsidP="006D7149">
      <w:pPr>
        <w:rPr>
          <w:lang w:eastAsia="en-GB"/>
        </w:rPr>
      </w:pPr>
    </w:p>
    <w:p w14:paraId="2F683835" w14:textId="27C3102F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6&gt;&gt;&gt;</w:t>
      </w:r>
    </w:p>
    <w:p w14:paraId="6095220C" w14:textId="0FD78B14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7&gt;&gt;&gt;</w:t>
      </w:r>
    </w:p>
    <w:p w14:paraId="1B8A5D22" w14:textId="77777777" w:rsidR="00322DAD" w:rsidRPr="003B3B49" w:rsidRDefault="00322DAD" w:rsidP="00322DAD">
      <w:pPr>
        <w:pStyle w:val="4"/>
      </w:pPr>
      <w:r w:rsidRPr="003B3B49">
        <w:t>13.6.2.6</w:t>
      </w:r>
      <w:r w:rsidRPr="003B3B49">
        <w:tab/>
        <w:t>E-UTRAN HD-FDD Downlink channel quality reporting accuracy in RRC_CONNECTED for UE Category NB1 Standalone mode under enhanced coverage</w:t>
      </w:r>
    </w:p>
    <w:p w14:paraId="262396B4" w14:textId="014DC4F5" w:rsidR="00322DAD" w:rsidRPr="003B3B49" w:rsidDel="007D025D" w:rsidRDefault="00322DAD" w:rsidP="00322DAD">
      <w:pPr>
        <w:pStyle w:val="EditorsNote"/>
        <w:rPr>
          <w:del w:id="13" w:author="Allen Zhang (张爽)" w:date="2024-02-02T11:06:00Z"/>
        </w:rPr>
      </w:pPr>
      <w:bookmarkStart w:id="14" w:name="_Hlk126672194"/>
      <w:del w:id="15" w:author="Allen Zhang (张爽)" w:date="2024-02-02T11:06:00Z">
        <w:r w:rsidRPr="003B3B49" w:rsidDel="007D025D">
          <w:delText>Editor’s Note: This clause is incomplete. The following aspects are either missing or not yet determined:</w:delText>
        </w:r>
      </w:del>
    </w:p>
    <w:bookmarkEnd w:id="14"/>
    <w:p w14:paraId="54481CBF" w14:textId="77777777" w:rsidR="006D7149" w:rsidRPr="001B499E" w:rsidRDefault="006D7149" w:rsidP="006D7149">
      <w:pPr>
        <w:rPr>
          <w:lang w:eastAsia="en-GB"/>
        </w:rPr>
      </w:pPr>
    </w:p>
    <w:p w14:paraId="6D83A4EC" w14:textId="0ED2F8C8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7&gt;&gt;&gt;</w:t>
      </w:r>
    </w:p>
    <w:p w14:paraId="2A3E6C74" w14:textId="05B30D30" w:rsidR="00322DAD" w:rsidRDefault="00322DAD" w:rsidP="00322DA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8&gt;&gt;&gt;</w:t>
      </w:r>
    </w:p>
    <w:p w14:paraId="17F92A58" w14:textId="77777777" w:rsidR="00322DAD" w:rsidRPr="003B3B49" w:rsidRDefault="00322DAD" w:rsidP="00322DAD">
      <w:pPr>
        <w:pStyle w:val="TH"/>
      </w:pPr>
      <w:r w:rsidRPr="003B3B49">
        <w:t>Table 13.6.2.6.3-1: Downlink channel quality reporting accuracy for UE Category NB1</w:t>
      </w:r>
    </w:p>
    <w:tbl>
      <w:tblPr>
        <w:tblW w:w="9562" w:type="dxa"/>
        <w:jc w:val="center"/>
        <w:tblLook w:val="01E0" w:firstRow="1" w:lastRow="1" w:firstColumn="1" w:lastColumn="1" w:noHBand="0" w:noVBand="0"/>
      </w:tblPr>
      <w:tblGrid>
        <w:gridCol w:w="1122"/>
        <w:gridCol w:w="690"/>
        <w:gridCol w:w="1114"/>
        <w:gridCol w:w="2477"/>
        <w:gridCol w:w="1233"/>
        <w:gridCol w:w="1440"/>
        <w:gridCol w:w="1486"/>
      </w:tblGrid>
      <w:tr w:rsidR="00322DAD" w:rsidRPr="003B3B49" w14:paraId="406A7AB7" w14:textId="77777777" w:rsidTr="00EA4D49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CDA32B5" w14:textId="77777777" w:rsidR="00322DAD" w:rsidRPr="003B3B49" w:rsidRDefault="00322DAD" w:rsidP="00EA4D49">
            <w:pPr>
              <w:pStyle w:val="TAH"/>
            </w:pPr>
            <w:r w:rsidRPr="003B3B49">
              <w:t>NPDCCH Repetition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9D82131" w14:textId="77777777" w:rsidR="00322DAD" w:rsidRPr="003B3B49" w:rsidRDefault="00322DAD" w:rsidP="00EA4D49">
            <w:pPr>
              <w:pStyle w:val="TAH"/>
            </w:pPr>
            <w:r w:rsidRPr="003B3B49">
              <w:t>Pm-</w:t>
            </w:r>
            <w:proofErr w:type="spellStart"/>
            <w:r w:rsidRPr="003B3B49">
              <w:t>Dsg</w:t>
            </w:r>
            <w:proofErr w:type="spellEnd"/>
            <w:r w:rsidRPr="003B3B49">
              <w:t xml:space="preserve"> (%)</w:t>
            </w:r>
          </w:p>
        </w:tc>
        <w:tc>
          <w:tcPr>
            <w:tcW w:w="749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7E5408" w14:textId="77777777" w:rsidR="00322DAD" w:rsidRPr="003B3B49" w:rsidRDefault="00322DAD" w:rsidP="00EA4D49">
            <w:pPr>
              <w:pStyle w:val="TAH"/>
            </w:pPr>
            <w:r w:rsidRPr="003B3B49">
              <w:t>Conditions</w:t>
            </w:r>
          </w:p>
        </w:tc>
      </w:tr>
      <w:tr w:rsidR="00322DAD" w:rsidRPr="003B3B49" w14:paraId="7DB16355" w14:textId="77777777" w:rsidTr="00EA4D4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4FF2A714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099FC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7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02BB7" w14:textId="77777777" w:rsidR="00322DAD" w:rsidRPr="003B3B49" w:rsidRDefault="00322DAD" w:rsidP="00EA4D49">
            <w:pPr>
              <w:pStyle w:val="TAH"/>
            </w:pPr>
            <w:proofErr w:type="spellStart"/>
            <w:r w:rsidRPr="003B3B49">
              <w:t>Ês</w:t>
            </w:r>
            <w:proofErr w:type="spellEnd"/>
            <w:r w:rsidRPr="003B3B49">
              <w:t>/</w:t>
            </w:r>
            <w:proofErr w:type="spellStart"/>
            <w:r w:rsidRPr="003B3B49">
              <w:t>Iot</w:t>
            </w:r>
            <w:proofErr w:type="spellEnd"/>
          </w:p>
        </w:tc>
        <w:tc>
          <w:tcPr>
            <w:tcW w:w="5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FD25" w14:textId="77777777" w:rsidR="00322DAD" w:rsidRPr="003B3B49" w:rsidRDefault="00322DAD" w:rsidP="00EA4D49">
            <w:pPr>
              <w:pStyle w:val="TAH"/>
            </w:pPr>
            <w:r w:rsidRPr="003B3B49">
              <w:t>Io</w:t>
            </w:r>
            <w:r w:rsidRPr="003B3B49">
              <w:rPr>
                <w:vertAlign w:val="superscript"/>
                <w:lang w:eastAsia="zh-CN"/>
              </w:rPr>
              <w:t xml:space="preserve"> NOTE 2</w:t>
            </w:r>
            <w:r w:rsidRPr="003B3B49">
              <w:t xml:space="preserve"> range</w:t>
            </w:r>
          </w:p>
        </w:tc>
      </w:tr>
      <w:tr w:rsidR="00322DAD" w:rsidRPr="003B3B49" w14:paraId="393EE39C" w14:textId="77777777" w:rsidTr="00EA4D4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193CAD7D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866C2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AEBDB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7000E" w14:textId="77777777" w:rsidR="00322DAD" w:rsidRPr="003B3B49" w:rsidRDefault="00322DAD" w:rsidP="00EA4D49">
            <w:pPr>
              <w:pStyle w:val="TAH"/>
            </w:pPr>
            <w:r w:rsidRPr="003B3B49">
              <w:t>E-UTRA/NR operating band groups</w:t>
            </w:r>
            <w:r w:rsidRPr="003B3B49">
              <w:rPr>
                <w:vertAlign w:val="superscript"/>
              </w:rPr>
              <w:t xml:space="preserve"> NOTE 3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A0E92" w14:textId="77777777" w:rsidR="00322DAD" w:rsidRPr="003B3B49" w:rsidRDefault="00322DAD" w:rsidP="00EA4D49">
            <w:pPr>
              <w:pStyle w:val="TAH"/>
            </w:pPr>
            <w:r w:rsidRPr="003B3B49">
              <w:t>Minimum Io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8DF00D" w14:textId="77777777" w:rsidR="00322DAD" w:rsidRPr="003B3B49" w:rsidRDefault="00322DAD" w:rsidP="00EA4D49">
            <w:pPr>
              <w:pStyle w:val="TAH"/>
            </w:pPr>
            <w:r w:rsidRPr="003B3B49">
              <w:t>Maximum Io</w:t>
            </w:r>
          </w:p>
        </w:tc>
      </w:tr>
      <w:tr w:rsidR="00322DAD" w:rsidRPr="003B3B49" w14:paraId="0F409A34" w14:textId="77777777" w:rsidTr="00EA4D4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AEBD0D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6C59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456E4" w14:textId="77777777" w:rsidR="00322DAD" w:rsidRPr="003B3B49" w:rsidRDefault="00322DAD" w:rsidP="00EA4D49">
            <w:pPr>
              <w:pStyle w:val="TAH"/>
            </w:pPr>
            <w:r w:rsidRPr="003B3B49">
              <w:t>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264A62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07E79" w14:textId="77777777" w:rsidR="00322DAD" w:rsidRPr="003B3B49" w:rsidRDefault="00322DAD" w:rsidP="00EA4D49">
            <w:pPr>
              <w:pStyle w:val="TAH"/>
            </w:pPr>
            <w:r w:rsidRPr="003B3B49">
              <w:t>dBm/15kHz</w:t>
            </w:r>
            <w:r w:rsidRPr="003B3B49">
              <w:rPr>
                <w:sz w:val="22"/>
                <w:szCs w:val="22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0BEF3" w14:textId="77777777" w:rsidR="00322DAD" w:rsidRPr="003B3B49" w:rsidRDefault="00322DAD" w:rsidP="00EA4D49">
            <w:pPr>
              <w:pStyle w:val="TAH"/>
            </w:pPr>
            <w:r w:rsidRPr="003B3B49">
              <w:t>dBm/</w:t>
            </w:r>
            <w:proofErr w:type="spellStart"/>
            <w:r w:rsidRPr="003B3B49">
              <w:t>BW</w:t>
            </w:r>
            <w:r w:rsidRPr="003B3B49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AA45B2" w14:textId="77777777" w:rsidR="00322DAD" w:rsidRPr="003B3B49" w:rsidRDefault="00322DAD" w:rsidP="00EA4D49">
            <w:pPr>
              <w:pStyle w:val="TAH"/>
            </w:pPr>
            <w:r w:rsidRPr="003B3B49">
              <w:t>dBm/</w:t>
            </w:r>
            <w:proofErr w:type="spellStart"/>
            <w:r w:rsidRPr="003B3B49">
              <w:t>BW</w:t>
            </w:r>
            <w:r w:rsidRPr="003B3B49">
              <w:rPr>
                <w:vertAlign w:val="subscript"/>
              </w:rPr>
              <w:t>Channel</w:t>
            </w:r>
            <w:proofErr w:type="spellEnd"/>
          </w:p>
        </w:tc>
      </w:tr>
      <w:tr w:rsidR="00322DAD" w:rsidRPr="003B3B49" w14:paraId="40B4858E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C687CE1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 xml:space="preserve">R </w:t>
            </w:r>
            <w:r w:rsidRPr="003B3B49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F8BA23A" w14:textId="77777777" w:rsidR="00322DAD" w:rsidRPr="003B3B49" w:rsidRDefault="00322DAD" w:rsidP="00EA4D49">
            <w:pPr>
              <w:pStyle w:val="TAC"/>
              <w:rPr>
                <w:rFonts w:cs="Arial"/>
                <w:lang w:eastAsia="zh-CN"/>
              </w:rPr>
            </w:pPr>
            <w:r w:rsidRPr="003B3B4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DB406A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sym w:font="Symbol" w:char="F0B3"/>
            </w:r>
            <w:r w:rsidRPr="003B3B4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32F4C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F12F00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A5C23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D8945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8251C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4EC75714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8745F17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>R/4</w:t>
            </w:r>
            <w:r w:rsidRPr="003B3B4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370F2A2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1925AB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sym w:font="Symbol" w:char="F0B3"/>
            </w:r>
            <w:r w:rsidRPr="003B3B4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C6CB6A" w14:textId="485CF92E" w:rsidR="00322DAD" w:rsidRPr="003B3B49" w:rsidRDefault="007D025D" w:rsidP="00EA4D49">
            <w:pPr>
              <w:pStyle w:val="TAC"/>
              <w:rPr>
                <w:rFonts w:cs="Arial"/>
                <w:lang w:eastAsia="ja-JP"/>
              </w:rPr>
            </w:pPr>
            <w:ins w:id="16" w:author="Allen Zhang (张爽)" w:date="2024-02-02T11:07:00Z">
              <w:r w:rsidRPr="00F12F00">
                <w:rPr>
                  <w:rFonts w:cs="Arial"/>
                  <w:lang w:eastAsia="ja-JP"/>
                </w:rPr>
                <w:t>NFDD_SAB_G</w:t>
              </w:r>
            </w:ins>
            <w:del w:id="17" w:author="Allen Zhang (张爽)" w:date="2024-02-02T11:07:00Z">
              <w:r w:rsidR="00322DAD" w:rsidRPr="00F12F00" w:rsidDel="007D025D">
                <w:rPr>
                  <w:rFonts w:cs="Arial"/>
                  <w:lang w:eastAsia="ja-JP"/>
                </w:rPr>
                <w:delText>NFDD_SAB_</w:delText>
              </w:r>
            </w:del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6877C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88222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E4FCE9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0458009F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646B56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>R</w:t>
            </w:r>
            <w:r w:rsidRPr="003B3B4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6B09D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23FDD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 xml:space="preserve">-15 ≤ </w:t>
            </w:r>
            <w:proofErr w:type="spellStart"/>
            <w:r w:rsidRPr="003B3B49">
              <w:rPr>
                <w:rFonts w:cs="Arial"/>
              </w:rPr>
              <w:t>Ês</w:t>
            </w:r>
            <w:proofErr w:type="spellEnd"/>
            <w:r w:rsidRPr="003B3B49">
              <w:rPr>
                <w:rFonts w:cs="Arial"/>
              </w:rPr>
              <w:t>/</w:t>
            </w:r>
            <w:proofErr w:type="spellStart"/>
            <w:r w:rsidRPr="003B3B49">
              <w:rPr>
                <w:rFonts w:cs="Arial"/>
              </w:rPr>
              <w:t>Iot</w:t>
            </w:r>
            <w:proofErr w:type="spellEnd"/>
            <w:r w:rsidRPr="003B3B4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8F067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F12F00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6B8792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  <w:lang w:eastAsia="ja-JP"/>
              </w:rPr>
              <w:t>-</w:t>
            </w:r>
            <w:r w:rsidRPr="003B3B49">
              <w:rPr>
                <w:rFonts w:cs="Arial"/>
              </w:rPr>
              <w:t>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3CB1F3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7CD0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6B1387EB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1C8B0F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>R/8</w:t>
            </w:r>
            <w:r w:rsidRPr="003B3B4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F9A3D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CDD32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 xml:space="preserve">-15 ≤ </w:t>
            </w:r>
            <w:proofErr w:type="spellStart"/>
            <w:r w:rsidRPr="003B3B49">
              <w:rPr>
                <w:rFonts w:cs="Arial"/>
              </w:rPr>
              <w:t>Ês</w:t>
            </w:r>
            <w:proofErr w:type="spellEnd"/>
            <w:r w:rsidRPr="003B3B49">
              <w:rPr>
                <w:rFonts w:cs="Arial"/>
              </w:rPr>
              <w:t>/</w:t>
            </w:r>
            <w:proofErr w:type="spellStart"/>
            <w:r w:rsidRPr="003B3B49">
              <w:rPr>
                <w:rFonts w:cs="Arial"/>
              </w:rPr>
              <w:t>Iot</w:t>
            </w:r>
            <w:proofErr w:type="spellEnd"/>
            <w:r w:rsidRPr="003B3B4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DE8222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F12F00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332A52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3B3B49">
              <w:rPr>
                <w:rFonts w:cs="Arial"/>
                <w:lang w:eastAsia="ja-JP"/>
              </w:rPr>
              <w:t>-</w:t>
            </w:r>
            <w:r w:rsidRPr="003B3B49">
              <w:rPr>
                <w:rFonts w:cs="Arial"/>
              </w:rPr>
              <w:t>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B5FB6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8D60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52E6E2A8" w14:textId="77777777" w:rsidTr="00EA4D49">
        <w:trPr>
          <w:jc w:val="center"/>
        </w:trPr>
        <w:tc>
          <w:tcPr>
            <w:tcW w:w="956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3FB9" w14:textId="77777777" w:rsidR="00322DAD" w:rsidRPr="003B3B49" w:rsidRDefault="00322DAD" w:rsidP="00EA4D49">
            <w:pPr>
              <w:pStyle w:val="TAN"/>
              <w:rPr>
                <w:rFonts w:cs="Arial"/>
              </w:rPr>
            </w:pPr>
            <w:r w:rsidRPr="003B3B49">
              <w:rPr>
                <w:rFonts w:cs="Arial"/>
              </w:rPr>
              <w:t>NOTE 1:</w:t>
            </w:r>
            <w:r w:rsidRPr="003B3B49">
              <w:rPr>
                <w:rFonts w:cs="Arial"/>
              </w:rPr>
              <w:tab/>
              <w:t xml:space="preserve">R is the reported NPDCCH repetition level that UE has reported in CQI-NPDCCH-NB or CQI-NPDCCH-Short-NB. </w:t>
            </w:r>
          </w:p>
          <w:p w14:paraId="59639810" w14:textId="77777777" w:rsidR="00322DAD" w:rsidRPr="003B3B49" w:rsidRDefault="00322DAD" w:rsidP="00EA4D49">
            <w:pPr>
              <w:pStyle w:val="TAN"/>
              <w:rPr>
                <w:rFonts w:cs="Arial"/>
              </w:rPr>
            </w:pPr>
            <w:r w:rsidRPr="003B3B49">
              <w:rPr>
                <w:rFonts w:cs="Arial"/>
              </w:rPr>
              <w:t>NOTE 2:</w:t>
            </w:r>
            <w:r w:rsidRPr="003B3B49">
              <w:rPr>
                <w:rFonts w:cs="Arial"/>
              </w:rPr>
              <w:tab/>
              <w:t>Io is assumed to have constant EPRE across the bandwidth.</w:t>
            </w:r>
          </w:p>
          <w:p w14:paraId="5CCD8151" w14:textId="77777777" w:rsidR="00322DAD" w:rsidRPr="003B3B49" w:rsidRDefault="00322DAD" w:rsidP="00EA4D49">
            <w:pPr>
              <w:pStyle w:val="TAN"/>
              <w:rPr>
                <w:rFonts w:cs="Arial"/>
              </w:rPr>
            </w:pPr>
            <w:r w:rsidRPr="003B3B49">
              <w:rPr>
                <w:rFonts w:cs="Arial"/>
              </w:rPr>
              <w:t>NOTE 3:</w:t>
            </w:r>
            <w:r w:rsidRPr="003B3B49">
              <w:rPr>
                <w:rFonts w:cs="Arial"/>
              </w:rPr>
              <w:tab/>
              <w:t>E-UTRA/NR operating band groups are as defined in TS36.133 Section 3.5.</w:t>
            </w:r>
          </w:p>
        </w:tc>
      </w:tr>
    </w:tbl>
    <w:p w14:paraId="7F5CC935" w14:textId="77777777" w:rsidR="00322DAD" w:rsidRPr="00322DAD" w:rsidRDefault="00322DAD" w:rsidP="00322DAD">
      <w:pPr>
        <w:rPr>
          <w:lang w:eastAsia="en-GB"/>
        </w:rPr>
      </w:pPr>
    </w:p>
    <w:p w14:paraId="6217F608" w14:textId="419E151F" w:rsidR="00322DAD" w:rsidRDefault="00322DAD" w:rsidP="00322DA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8&gt;&gt;&gt;</w:t>
      </w:r>
    </w:p>
    <w:p w14:paraId="68C9CD36" w14:textId="77777777" w:rsidR="001E41F3" w:rsidRPr="00322DAD" w:rsidRDefault="001E41F3">
      <w:pPr>
        <w:rPr>
          <w:noProof/>
        </w:rPr>
      </w:pPr>
    </w:p>
    <w:sectPr w:rsidR="001E41F3" w:rsidRPr="00322DA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B2C44" w14:textId="77777777" w:rsidR="00D0576A" w:rsidRDefault="00D0576A">
      <w:r>
        <w:separator/>
      </w:r>
    </w:p>
  </w:endnote>
  <w:endnote w:type="continuationSeparator" w:id="0">
    <w:p w14:paraId="61D7E4AA" w14:textId="77777777" w:rsidR="00D0576A" w:rsidRDefault="00D05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33A3A" w14:textId="77777777" w:rsidR="00F74CA3" w:rsidRDefault="00F74CA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B643D" w14:textId="77777777" w:rsidR="00F74CA3" w:rsidRDefault="00F74CA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23FC2" w14:textId="77777777" w:rsidR="00F74CA3" w:rsidRDefault="00F74CA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E0E9F" w14:textId="77777777" w:rsidR="00D0576A" w:rsidRDefault="00D0576A">
      <w:r>
        <w:separator/>
      </w:r>
    </w:p>
  </w:footnote>
  <w:footnote w:type="continuationSeparator" w:id="0">
    <w:p w14:paraId="382BF4A8" w14:textId="77777777" w:rsidR="00D0576A" w:rsidRDefault="00D05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EC90D" w14:textId="77777777" w:rsidR="00F74CA3" w:rsidRDefault="00F74CA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DBCB8" w14:textId="77777777" w:rsidR="00F74CA3" w:rsidRDefault="00F74CA3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147E3"/>
    <w:multiLevelType w:val="hybridMultilevel"/>
    <w:tmpl w:val="36B42004"/>
    <w:lvl w:ilvl="0" w:tplc="7892DB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2D03B5"/>
    <w:multiLevelType w:val="hybridMultilevel"/>
    <w:tmpl w:val="A6DA9044"/>
    <w:lvl w:ilvl="0" w:tplc="76AC08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F7A3308"/>
    <w:multiLevelType w:val="hybridMultilevel"/>
    <w:tmpl w:val="E84C3646"/>
    <w:lvl w:ilvl="0" w:tplc="22DEE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37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499E"/>
    <w:rsid w:val="001B52F0"/>
    <w:rsid w:val="001B7A65"/>
    <w:rsid w:val="001E41F3"/>
    <w:rsid w:val="001F0E5D"/>
    <w:rsid w:val="00235DE5"/>
    <w:rsid w:val="0026004D"/>
    <w:rsid w:val="002640DD"/>
    <w:rsid w:val="00275D12"/>
    <w:rsid w:val="00284FEB"/>
    <w:rsid w:val="002860C4"/>
    <w:rsid w:val="002B5741"/>
    <w:rsid w:val="002E472E"/>
    <w:rsid w:val="00305409"/>
    <w:rsid w:val="00322DAD"/>
    <w:rsid w:val="003609EF"/>
    <w:rsid w:val="0036231A"/>
    <w:rsid w:val="00374DD4"/>
    <w:rsid w:val="003E1A36"/>
    <w:rsid w:val="00410371"/>
    <w:rsid w:val="004242F1"/>
    <w:rsid w:val="004875F9"/>
    <w:rsid w:val="004B75B7"/>
    <w:rsid w:val="004D1A1E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7149"/>
    <w:rsid w:val="006E21FB"/>
    <w:rsid w:val="007176FF"/>
    <w:rsid w:val="00792342"/>
    <w:rsid w:val="007977A8"/>
    <w:rsid w:val="007B512A"/>
    <w:rsid w:val="007C2097"/>
    <w:rsid w:val="007D025D"/>
    <w:rsid w:val="007D6A07"/>
    <w:rsid w:val="007F1261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576A"/>
    <w:rsid w:val="00D06D51"/>
    <w:rsid w:val="00D24991"/>
    <w:rsid w:val="00D50255"/>
    <w:rsid w:val="00D66520"/>
    <w:rsid w:val="00DE34CF"/>
    <w:rsid w:val="00E13F3D"/>
    <w:rsid w:val="00E34898"/>
    <w:rsid w:val="00EB09B7"/>
    <w:rsid w:val="00EC3077"/>
    <w:rsid w:val="00EE7D7C"/>
    <w:rsid w:val="00F25D98"/>
    <w:rsid w:val="00F300FB"/>
    <w:rsid w:val="00F74C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1B499E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en-GB"/>
    </w:rPr>
  </w:style>
  <w:style w:type="character" w:customStyle="1" w:styleId="EditorsNoteChar2">
    <w:name w:val="Editor's Note Char2"/>
    <w:aliases w:val="EN Char1"/>
    <w:link w:val="EditorsNote"/>
    <w:rsid w:val="00322DA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22D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22D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22DA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22D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951</Words>
  <Characters>5425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17</cp:revision>
  <cp:lastPrinted>1899-12-31T23:00:00Z</cp:lastPrinted>
  <dcterms:created xsi:type="dcterms:W3CDTF">2020-02-03T08:32:00Z</dcterms:created>
  <dcterms:modified xsi:type="dcterms:W3CDTF">2024-02-18T01:50:00Z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R5-240214</vt:lpwstr>
  </property>
  <property fmtid="{D5CDD505-2E9C-101B-9397-08002B2CF9AE}" pid="10" name="Spec#">
    <vt:lpwstr>36.521-3</vt:lpwstr>
  </property>
  <property fmtid="{D5CDD505-2E9C-101B-9397-08002B2CF9AE}" pid="11" name="Cr#">
    <vt:lpwstr>3006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Editorial removal to editors notes of DCQR cases in 36.521-3</vt:lpwstr>
  </property>
  <property fmtid="{D5CDD505-2E9C-101B-9397-08002B2CF9AE}" pid="15" name="SourceIfWg">
    <vt:lpwstr>MediaTek (Hefei) Inc., Rohde &amp; Schwarz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D</vt:lpwstr>
  </property>
  <property fmtid="{D5CDD505-2E9C-101B-9397-08002B2CF9AE}" pid="19" name="ResDate">
    <vt:lpwstr>2024-02-02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2024-02-02T02:56:07Z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4c467efa-88f3-436e-bcbe-714fe66b8e0b</vt:lpwstr>
  </property>
  <property fmtid="{D5CDD505-2E9C-101B-9397-08002B2CF9AE}" pid="27" name="MSIP_Label_83bcef13-7cac-433f-ba1d-47a323951816_ContentBits">
    <vt:lpwstr>0</vt:lpwstr>
  </property>
</Properties>
</file>